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Default Extension="svg" ContentType="image/sv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Ind w:w="110" w:type="dxa"/>
        <w:tblW w:w="0" w:type="auto"/>
        <w:tblCellMar>
          <w:left w:w="55" w:type="dxa"/>
          <w:top w:w="55" w:type="dxa"/>
          <w:right w:w="55" w:type="dxa"/>
          <w:bottom w:w="55" w:type="dxa"/>
        </w:tblCellMar>
        <w:tblBorders/>
        <w:tblLayout w:type="fixed"/>
        <w:tblLook w:val="0000" w:firstRow="0" w:lastRow="0" w:firstColumn="0" w:lastColumn="0" w:noHBand="0" w:noVBand="0"/>
      </w:tblPr>
      <w:tblGrid>
        <w:gridCol w:w="4566"/>
        <w:gridCol w:w="4389"/>
      </w:tblGrid>
      <w:tr>
        <w:trPr>
          <w:trHeight w:val="390"/>
        </w:trPr>
        <w:tc>
          <w:tcPr>
            <w:tcBorders/>
            <w:tcW w:w="4566" w:type="dxa"/>
            <w:textDirection w:val="lrTb"/>
            <w:noWrap w:val="false"/>
          </w:tcPr>
          <w:p>
            <w:pPr>
              <w:pBdr/>
              <w:spacing w:line="276" w:lineRule="auto"/>
              <w:ind w:right="3402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</w:r>
            <w:r>
              <w:rPr>
                <w:rFonts w:ascii="Arial" w:hAnsi="Arial" w:cs="Arial"/>
                <w:b/>
                <w:i/>
              </w:rPr>
            </w:r>
            <w:r>
              <w:rPr>
                <w:rFonts w:ascii="Arial" w:hAnsi="Arial" w:cs="Arial"/>
                <w:b/>
                <w:i/>
              </w:rPr>
            </w:r>
          </w:p>
        </w:tc>
        <w:tc>
          <w:tcPr>
            <w:tcBorders/>
            <w:tcW w:w="4389" w:type="dxa"/>
            <w:textDirection w:val="lrTb"/>
            <w:noWrap w:val="false"/>
          </w:tcPr>
          <w:p>
            <w:pPr>
              <w:pBdr/>
              <w:spacing w:line="276" w:lineRule="auto"/>
              <w:ind/>
              <w:rPr/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Al Museo archeologico nazionale di Napoli</w:t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  <w:r/>
          </w:p>
          <w:p>
            <w:pPr>
              <w:pBdr/>
              <w:spacing w:line="276" w:lineRule="auto"/>
              <w:ind/>
              <w:rPr/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Piazza Museo 19</w:t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  <w:r/>
          </w:p>
          <w:p>
            <w:pPr>
              <w:pBdr/>
              <w:spacing w:line="276" w:lineRule="auto"/>
              <w:ind/>
              <w:rPr/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80135 – Napoli</w:t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  <w:r/>
          </w:p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</w:r>
            <w:hyperlink r:id="rId13" w:tooltip="http://man-na@pec.cultura.gov.it" w:history="1">
              <w:r>
                <w:rPr>
                  <w:rStyle w:val="1144"/>
                  <w:rFonts w:ascii="Arial" w:hAnsi="Arial" w:cs="Arial"/>
                  <w:b/>
                  <w:bCs/>
                  <w:i/>
                  <w:iCs/>
                </w:rPr>
                <w:t xml:space="preserve">man-na@pec.cultura.gov.it</w:t>
              </w:r>
              <w:r>
                <w:rPr>
                  <w:rStyle w:val="1144"/>
                  <w:rFonts w:ascii="Arial" w:hAnsi="Arial" w:cs="Arial"/>
                  <w:b/>
                  <w:bCs/>
                  <w:i/>
                  <w:iCs/>
                </w:rPr>
              </w:r>
              <w:r>
                <w:rPr>
                  <w:rStyle w:val="1144"/>
                  <w:rFonts w:ascii="Arial" w:hAnsi="Arial" w:cs="Arial"/>
                  <w:b/>
                  <w:bCs/>
                  <w:i/>
                  <w:iCs/>
                </w:rPr>
              </w:r>
            </w:hyperlink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  <w:r>
              <w:rPr>
                <w:rFonts w:ascii="Arial" w:hAnsi="Arial" w:cs="Arial"/>
                <w:b/>
                <w:bCs/>
                <w:i/>
                <w:iCs/>
              </w:rPr>
            </w:r>
          </w:p>
          <w:p>
            <w:pPr>
              <w:pBdr/>
              <w:spacing w:line="276" w:lineRule="auto"/>
              <w:ind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</w:r>
            <w:r>
              <w:rPr>
                <w:rFonts w:ascii="Arial" w:hAnsi="Arial" w:cs="Arial"/>
                <w:b/>
                <w:i/>
              </w:rPr>
            </w:r>
            <w:r>
              <w:rPr>
                <w:rFonts w:ascii="Arial" w:hAnsi="Arial" w:cs="Arial"/>
                <w:b/>
                <w:i/>
              </w:rPr>
            </w:r>
          </w:p>
        </w:tc>
      </w:tr>
    </w:tbl>
    <w:p>
      <w:pPr>
        <w:pBdr/>
        <w:spacing w:line="276" w:lineRule="auto"/>
        <w:ind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</w:r>
    </w:p>
    <w:p>
      <w:pPr>
        <w:pBdr/>
        <w:spacing w:line="276" w:lineRule="auto"/>
        <w:ind w:hanging="1418" w:left="1418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</w:r>
    </w:p>
    <w:p>
      <w:pPr>
        <w:pBdr/>
        <w:spacing w:line="276" w:lineRule="auto"/>
        <w:ind w:right="0" w:hanging="992" w:left="992"/>
        <w:jc w:val="both"/>
        <w:rPr>
          <w:b/>
          <w:bCs/>
          <w:iCs/>
        </w:rPr>
      </w:pPr>
      <w:r>
        <w:rPr>
          <w:rFonts w:ascii="Arial" w:hAnsi="Arial" w:cs="Arial"/>
          <w:b/>
          <w:bCs/>
        </w:rPr>
        <w:t xml:space="preserve">Oggetto</w:t>
      </w:r>
      <w:r>
        <w:rPr>
          <w:rFonts w:ascii="Arial" w:hAnsi="Arial" w:cs="Arial"/>
          <w:b/>
          <w:bCs/>
        </w:rPr>
        <w:t xml:space="preserve">: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eastAsia="Arial" w:cs="Arial"/>
          <w:sz w:val="20"/>
          <w:szCs w:val="20"/>
        </w:rPr>
      </w:r>
      <w:r>
        <w:rPr>
          <w:rFonts w:ascii="Arial" w:hAnsi="Arial" w:eastAsia="Arial" w:cs="Arial"/>
          <w:b w:val="0"/>
          <w:bCs w:val="0"/>
          <w:color w:val="000000"/>
          <w:sz w:val="20"/>
          <w:szCs w:val="20"/>
          <w:highlight w:val="none"/>
        </w:rPr>
        <w:t xml:space="preserve">Avviso di manifestazione di interesse </w:t>
      </w:r>
      <w:r>
        <w:rPr>
          <w:rFonts w:ascii="Arial" w:hAnsi="Arial" w:eastAsia="Arial" w:cs="Arial"/>
          <w:b w:val="0"/>
          <w:bCs w:val="0"/>
          <w:color w:val="000000"/>
          <w:sz w:val="20"/>
          <w:szCs w:val="20"/>
          <w:highlight w:val="none"/>
        </w:rPr>
        <w:t xml:space="preserve">finalizzato alla presentazione di proposte di valorizzazione partecipativa</w:t>
      </w:r>
      <w:r>
        <w:rPr>
          <w:rFonts w:ascii="Arial" w:hAnsi="Arial" w:eastAsia="Arial" w:cs="Arial"/>
          <w:b w:val="0"/>
          <w:bCs w:val="0"/>
          <w:color w:val="000000"/>
          <w:sz w:val="20"/>
          <w:szCs w:val="20"/>
          <w:highlight w:val="none"/>
        </w:rPr>
        <w:t xml:space="preserve"> </w:t>
      </w:r>
      <w:r>
        <w:rPr>
          <w:rFonts w:ascii="Arial" w:hAnsi="Arial" w:eastAsia="Arial" w:cs="Arial"/>
          <w:b w:val="0"/>
          <w:bCs w:val="0"/>
          <w:color w:val="000000"/>
          <w:sz w:val="20"/>
          <w:szCs w:val="20"/>
          <w:highlight w:val="none"/>
        </w:rPr>
        <w:t xml:space="preserve">del Museo archeologico nazionale di Napoli</w:t>
      </w:r>
      <w:r/>
      <w:r>
        <w:rPr>
          <w:rFonts w:ascii="Arial" w:hAnsi="Arial" w:eastAsia="Arial" w:cs="Arial"/>
          <w:sz w:val="20"/>
          <w:szCs w:val="20"/>
        </w:rPr>
        <w:t xml:space="preserve">. Domanda di partecipazione</w:t>
      </w:r>
      <w:r>
        <w:rPr>
          <w:rFonts w:ascii="Arial" w:hAnsi="Arial" w:eastAsia="Arial" w:cs="Arial"/>
          <w:sz w:val="20"/>
          <w:szCs w:val="20"/>
        </w:rPr>
        <w:t xml:space="preserve">.</w:t>
      </w:r>
      <w:r>
        <w:rPr>
          <w:b/>
          <w:bCs/>
          <w:iCs/>
        </w:rPr>
      </w:r>
      <w:r>
        <w:rPr>
          <w:b/>
          <w:bCs/>
          <w:iCs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/>
      </w:pPr>
      <w:r>
        <w:rPr>
          <w:rFonts w:ascii="Arial" w:hAnsi="Arial" w:cs="Arial"/>
        </w:rPr>
        <w:t xml:space="preserve">La/Il sottoscritta/o ......................................................... in qualità di legale r</w:t>
      </w:r>
      <w:r>
        <w:rPr>
          <w:rFonts w:ascii="Arial" w:hAnsi="Arial" w:cs="Arial"/>
        </w:rPr>
        <w:t xml:space="preserve">appresentante di ................................................................., con sede legale in ................................................., via .................................................................. , n. ........ , natura giuridic</w:t>
      </w:r>
      <w:r>
        <w:rPr>
          <w:rFonts w:ascii="Arial" w:hAnsi="Arial" w:cs="Arial"/>
        </w:rPr>
        <w:t xml:space="preserve">a: ....................................... Codice Fiscale/Partita IVA dell’ente proponente: ..................................................... tel: ................................. , indirizzo e-mail:..................................., indirizzo PEC: </w:t>
      </w:r>
      <w:r>
        <w:rPr>
          <w:rFonts w:ascii="Arial" w:hAnsi="Arial" w:cs="Arial"/>
        </w:rPr>
        <w:t xml:space="preserve">................... .</w:t>
      </w:r>
      <w:r>
        <w:rPr>
          <w:rFonts w:ascii="Arial" w:hAnsi="Arial" w:cs="Arial"/>
        </w:rPr>
      </w:r>
      <w:r/>
    </w:p>
    <w:p>
      <w:pPr>
        <w:pBdr/>
        <w:spacing w:line="276" w:lineRule="auto"/>
        <w:ind w:firstLine="567"/>
        <w:jc w:val="both"/>
        <w:rPr/>
      </w:pPr>
      <w:r>
        <w:rPr>
          <w:rFonts w:ascii="Arial" w:hAnsi="Arial" w:cs="Arial"/>
        </w:rPr>
      </w:r>
      <w:r>
        <w:rPr>
          <w:rFonts w:ascii="Arial" w:hAnsi="Arial" w:cs="Arial"/>
        </w:rPr>
      </w:r>
      <w:r/>
    </w:p>
    <w:p>
      <w:pPr>
        <w:pBdr/>
        <w:spacing w:line="276" w:lineRule="auto"/>
        <w:ind w:firstLine="567"/>
        <w:jc w:val="center"/>
        <w:rPr/>
      </w:pPr>
      <w:r>
        <w:rPr>
          <w:rFonts w:ascii="Arial" w:hAnsi="Arial" w:cs="Arial"/>
        </w:rPr>
        <w:t xml:space="preserve">CHIEDE</w:t>
      </w:r>
      <w:r>
        <w:rPr>
          <w:rFonts w:ascii="Arial" w:hAnsi="Arial" w:cs="Arial"/>
        </w:rPr>
      </w:r>
      <w:r/>
    </w:p>
    <w:p>
      <w:pPr>
        <w:pBdr/>
        <w:spacing w:line="276" w:lineRule="auto"/>
        <w:ind w:firstLine="0"/>
        <w:jc w:val="both"/>
        <w:rPr/>
      </w:pPr>
      <w:r>
        <w:rPr>
          <w:rFonts w:ascii="Arial" w:hAnsi="Arial" w:cs="Arial"/>
        </w:rPr>
        <w:t xml:space="preserve">di partecipare alla manifestazione d’interesse in oggetto impegnandosi, sin da ora, ad accettare e </w:t>
      </w:r>
      <w:r>
        <w:rPr>
          <w:rFonts w:ascii="Arial" w:hAnsi="Arial" w:cs="Arial"/>
        </w:rPr>
        <w:t xml:space="preserve">rispettare tutte le condizioni dell’Avviso.</w:t>
      </w:r>
      <w:r>
        <w:rPr>
          <w:rFonts w:ascii="Arial" w:hAnsi="Arial" w:cs="Arial"/>
        </w:rPr>
      </w:r>
      <w:r/>
    </w:p>
    <w:p>
      <w:pPr>
        <w:pBdr/>
        <w:spacing w:line="276" w:lineRule="auto"/>
        <w:ind w:firstLine="0"/>
        <w:jc w:val="both"/>
        <w:rPr/>
      </w:pPr>
      <w:r>
        <w:rPr>
          <w:rFonts w:ascii="Arial" w:hAnsi="Arial" w:cs="Arial"/>
        </w:rPr>
      </w:r>
      <w:r>
        <w:rPr>
          <w:rFonts w:ascii="Arial" w:hAnsi="Arial" w:cs="Arial"/>
        </w:rPr>
      </w:r>
      <w:r/>
    </w:p>
    <w:p>
      <w:pPr>
        <w:pBdr/>
        <w:spacing w:line="276" w:lineRule="auto"/>
        <w:ind w:firstLine="0"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C</w:t>
      </w:r>
      <w:r>
        <w:rPr>
          <w:rFonts w:ascii="Arial" w:hAnsi="Arial" w:cs="Arial"/>
        </w:rPr>
        <w:t xml:space="preserve">onsapevole delle sanzioni penali richiamate dall’art. 76 del D.P.R. 28/12/2000 n. 445, in caso di dichiarazioni mendaci e della decadenza dei benefici eventualmente conseguenti al provvedimento emanato sulla base di dichiarazioni non veritiere, di cui all’</w:t>
      </w:r>
      <w:r>
        <w:rPr>
          <w:rFonts w:ascii="Arial" w:hAnsi="Arial" w:cs="Arial"/>
        </w:rPr>
        <w:t xml:space="preserve">art. 75, del D.P.R. 28/12/2000 n. 445, ai sensi e per gli effetti dell’art. 47 del citato D.P.R. 445/2000, sotto la propria responsabilità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 w:line="276" w:lineRule="auto"/>
        <w:ind w:firstLine="0"/>
        <w:jc w:val="both"/>
        <w:rPr>
          <w:rFonts w:ascii="Arial" w:hAnsi="Arial" w:cs="Arial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center"/>
        <w:rPr/>
      </w:pPr>
      <w:r>
        <w:rPr>
          <w:rFonts w:ascii="Arial" w:hAnsi="Arial" w:cs="Arial"/>
        </w:rPr>
        <w:t xml:space="preserve">DICHIARA</w:t>
      </w:r>
      <w:r>
        <w:rPr>
          <w:rFonts w:ascii="Arial" w:hAnsi="Arial" w:cs="Arial"/>
        </w:rPr>
      </w:r>
      <w:r/>
    </w:p>
    <w:p>
      <w:pPr>
        <w:pStyle w:val="971"/>
        <w:numPr>
          <w:ilvl w:val="0"/>
          <w:numId w:val="5"/>
        </w:numPr>
        <w:pBdr/>
        <w:spacing w:line="276" w:lineRule="auto"/>
        <w:ind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tutte le informazioni contenute nella proposta corrispondono al vero;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5"/>
        </w:numPr>
        <w:pBdr/>
        <w:spacing w:line="276" w:lineRule="auto"/>
        <w:ind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di essere in possesso della capacità a contrarre con la P.A., ovvero: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6"/>
        </w:numPr>
        <w:pBdr/>
        <w:spacing w:line="276" w:lineRule="auto"/>
        <w:ind w:right="0" w:hanging="283" w:left="1276"/>
        <w:jc w:val="both"/>
        <w:rPr/>
      </w:pPr>
      <w:r>
        <w:rPr>
          <w:rFonts w:ascii="Arial" w:hAnsi="Arial" w:cs="Arial"/>
        </w:rPr>
        <w:t xml:space="preserve">di non aver riportato condanne penali che comportano l’incapacità a contrarre con la pubblica amministrazione; </w:t>
      </w:r>
      <w:r>
        <w:rPr>
          <w:rFonts w:ascii="Arial" w:hAnsi="Arial" w:cs="Arial"/>
        </w:rPr>
      </w:r>
      <w:r/>
    </w:p>
    <w:p>
      <w:pPr>
        <w:pStyle w:val="971"/>
        <w:numPr>
          <w:ilvl w:val="0"/>
          <w:numId w:val="6"/>
        </w:numPr>
        <w:pBdr/>
        <w:spacing w:line="276" w:lineRule="auto"/>
        <w:ind w:right="0" w:hanging="283" w:left="1276"/>
        <w:jc w:val="both"/>
        <w:rPr/>
      </w:pPr>
      <w:r>
        <w:rPr>
          <w:rFonts w:ascii="Arial" w:hAnsi="Arial" w:cs="Arial"/>
        </w:rPr>
        <w:t xml:space="preserve">di non essere destinatario di provvedimenti che riguardano l’applicazione di misure di prevenzione, di decisioni civili e di provvedimenti amministrativi iscritti nel casellario giudiziale ai sensi della vigente normativa che comportano l’incapacità a con</w:t>
      </w:r>
      <w:r>
        <w:rPr>
          <w:rFonts w:ascii="Arial" w:hAnsi="Arial" w:cs="Arial"/>
        </w:rPr>
        <w:t xml:space="preserve">trarre con la pubblica amministrazione; </w:t>
      </w:r>
      <w:r>
        <w:rPr>
          <w:rFonts w:ascii="Arial" w:hAnsi="Arial" w:cs="Arial"/>
        </w:rPr>
      </w:r>
      <w:r/>
    </w:p>
    <w:p>
      <w:pPr>
        <w:pStyle w:val="971"/>
        <w:numPr>
          <w:ilvl w:val="0"/>
          <w:numId w:val="6"/>
        </w:numPr>
        <w:pBdr/>
        <w:spacing w:line="276" w:lineRule="auto"/>
        <w:ind w:right="0" w:hanging="283" w:left="1276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</w:rPr>
        <w:t xml:space="preserve">di non essere a conoscenza di procedimenti penali pendenti che comportano l’incapacità a contrarre con la pubblica amministrazione; </w:t>
      </w:r>
      <w:r>
        <w:rPr>
          <w:rFonts w:ascii="Arial" w:hAnsi="Arial" w:cs="Arial"/>
          <w14:ligatures w14:val="none"/>
        </w:rPr>
      </w:r>
      <w:r>
        <w:rPr>
          <w:rFonts w:ascii="Arial" w:hAnsi="Arial" w:cs="Arial"/>
          <w14:ligatures w14:val="none"/>
        </w:rPr>
      </w:r>
    </w:p>
    <w:p>
      <w:pPr>
        <w:pStyle w:val="971"/>
        <w:numPr>
          <w:ilvl w:val="0"/>
          <w:numId w:val="5"/>
        </w:numPr>
        <w:pBdr/>
        <w:spacing w:line="276" w:lineRule="auto"/>
        <w:ind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di essere in regola con gli obblighi contributivi e fiscali, previsti dalla normativa di settore vigente;</w:t>
      </w:r>
      <w:r>
        <w:rPr>
          <w:rFonts w:ascii="Arial" w:hAnsi="Arial" w:cs="Arial"/>
          <w14:ligatures w14:val="none"/>
        </w:rPr>
      </w:r>
      <w:r>
        <w:rPr>
          <w:rFonts w:ascii="Arial" w:hAnsi="Arial" w:cs="Arial"/>
          <w14:ligatures w14:val="none"/>
        </w:rPr>
      </w:r>
    </w:p>
    <w:p>
      <w:pPr>
        <w:pStyle w:val="971"/>
        <w:numPr>
          <w:ilvl w:val="0"/>
          <w:numId w:val="5"/>
        </w:numPr>
        <w:pBdr/>
        <w:spacing w:line="276" w:lineRule="auto"/>
        <w:ind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</w:rPr>
        <w:t xml:space="preserve">l’insussistenza delle cause ostative di cui all’art. 53, comma 16-ter del D.lgs.n.165/2001 cd. </w:t>
      </w:r>
      <w:r>
        <w:rPr>
          <w:rFonts w:ascii="Arial" w:hAnsi="Arial" w:cs="Arial"/>
          <w:i/>
          <w:iCs/>
        </w:rPr>
        <w:t xml:space="preserve">pantouflage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  <w14:ligatures w14:val="none"/>
        </w:rPr>
      </w:r>
      <w:r>
        <w:rPr>
          <w:rFonts w:ascii="Arial" w:hAnsi="Arial" w:cs="Arial"/>
          <w14:ligatures w14:val="none"/>
        </w:rPr>
      </w:r>
    </w:p>
    <w:p>
      <w:pPr>
        <w:pStyle w:val="971"/>
        <w:numPr>
          <w:ilvl w:val="0"/>
          <w:numId w:val="5"/>
        </w:numPr>
        <w:pBdr/>
        <w:spacing w:line="276" w:lineRule="auto"/>
        <w:ind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</w:rPr>
        <w:t xml:space="preserve">l’inesistenza di relazioni di coniugio, di parentela o di affinità entro il quarto grado con i vertici dell’Amministrazione;</w:t>
      </w:r>
      <w:r>
        <w:rPr>
          <w:rFonts w:ascii="Arial" w:hAnsi="Arial" w:cs="Arial"/>
          <w14:ligatures w14:val="none"/>
        </w:rPr>
      </w:r>
      <w:r>
        <w:rPr>
          <w:rFonts w:ascii="Arial" w:hAnsi="Arial" w:cs="Arial"/>
          <w14:ligatures w14:val="none"/>
        </w:rPr>
      </w:r>
    </w:p>
    <w:p>
      <w:pPr>
        <w:pStyle w:val="971"/>
        <w:numPr>
          <w:ilvl w:val="0"/>
          <w:numId w:val="5"/>
        </w:numPr>
        <w:pBdr/>
        <w:spacing w:line="276" w:lineRule="auto"/>
        <w:ind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di essere informato, ai sensi e per gli effetti di cui al Regolamento (UE) 2016/679 e al D. Lgs. 196/2003, che i propri dati personali saranno trattati dal MANN, anche con strumenti informatici, per le sole finalità per cui la presente dichiarazione è </w:t>
      </w:r>
      <w:r>
        <w:rPr>
          <w:rFonts w:ascii="Arial" w:hAnsi="Arial" w:cs="Arial"/>
        </w:rPr>
        <w:t xml:space="preserve">resa e potranno pubblicati sul sito web istituzionale, nel rispetto e nei limiti di quanto prescritto dalla normativa vigente in materia di trasparenza e pubblicità dell’azione amministrativa.</w:t>
      </w:r>
      <w:r>
        <w:rPr>
          <w:rFonts w:ascii="Arial" w:hAnsi="Arial" w:cs="Arial"/>
          <w14:ligatures w14:val="none"/>
        </w:rPr>
      </w:r>
      <w:r>
        <w:rPr>
          <w:rFonts w:ascii="Arial" w:hAnsi="Arial" w:cs="Arial"/>
          <w14:ligatures w14:val="none"/>
        </w:rPr>
      </w:r>
    </w:p>
    <w:p>
      <w:pPr>
        <w:pBdr/>
        <w:spacing w:line="276" w:lineRule="auto"/>
        <w:ind w:firstLine="0" w:left="0"/>
        <w:jc w:val="center"/>
        <w:rPr>
          <w:rFonts w:ascii="Arial" w:hAnsi="Arial" w:cs="Arial"/>
          <w14:ligatures w14:val="none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ALLEGA</w:t>
      </w:r>
      <w:r>
        <w:rPr>
          <w:rFonts w:ascii="Arial" w:hAnsi="Arial" w:cs="Arial"/>
          <w14:ligatures w14:val="none"/>
        </w:rPr>
      </w:r>
      <w:r>
        <w:rPr>
          <w:rFonts w:ascii="Arial" w:hAnsi="Arial" w:cs="Arial"/>
          <w14:ligatures w14:val="none"/>
        </w:rPr>
      </w:r>
    </w:p>
    <w:p>
      <w:pPr>
        <w:pStyle w:val="971"/>
        <w:numPr>
          <w:ilvl w:val="0"/>
          <w:numId w:val="8"/>
        </w:numPr>
        <w:pBdr/>
        <w:spacing w:line="276" w:lineRule="auto"/>
        <w:ind/>
        <w:jc w:val="both"/>
        <w:rPr/>
      </w:pPr>
      <w:r>
        <w:rPr>
          <w:rFonts w:ascii="Arial" w:hAnsi="Arial" w:cs="Arial"/>
        </w:rPr>
        <w:t xml:space="preserve">Proposta progettuale</w:t>
      </w:r>
      <w:r>
        <w:rPr>
          <w:rFonts w:ascii="Arial" w:hAnsi="Arial" w:cs="Arial"/>
        </w:rPr>
        <w:t xml:space="preserve">;</w:t>
      </w:r>
      <w:r/>
    </w:p>
    <w:p>
      <w:pPr>
        <w:pStyle w:val="971"/>
        <w:numPr>
          <w:ilvl w:val="0"/>
          <w:numId w:val="8"/>
        </w:numPr>
        <w:pBdr/>
        <w:spacing w:line="276" w:lineRule="auto"/>
        <w:ind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Curriculum o relazione di presentazione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8"/>
        </w:numPr>
        <w:pBdr/>
        <w:spacing w:line="276" w:lineRule="auto"/>
        <w:ind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t xml:space="preserve">Documento di identità del legale rappresentante del soggetto proponente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/>
      </w:pPr>
      <w:r>
        <w:rPr>
          <w:rFonts w:ascii="Arial" w:hAnsi="Arial" w:cs="Arial"/>
        </w:rPr>
      </w:r>
      <w:r>
        <w:rPr>
          <w:rFonts w:ascii="Arial" w:hAnsi="Arial" w:cs="Arial"/>
        </w:rPr>
      </w:r>
      <w:r/>
    </w:p>
    <w:p>
      <w:pPr>
        <w:pBdr/>
        <w:spacing w:line="276" w:lineRule="auto"/>
        <w:ind w:firstLine="567"/>
        <w:jc w:val="both"/>
        <w:rPr/>
      </w:pPr>
      <w:r>
        <w:rPr>
          <w:rFonts w:ascii="Arial" w:hAnsi="Arial" w:cs="Arial"/>
        </w:rPr>
      </w:r>
      <w:r>
        <w:rPr>
          <w:rFonts w:ascii="Arial" w:hAnsi="Arial" w:cs="Arial"/>
        </w:rPr>
      </w:r>
      <w:r/>
    </w:p>
    <w:p>
      <w:pPr>
        <w:pBdr/>
        <w:spacing w:line="276" w:lineRule="auto"/>
        <w:ind w:firstLine="567"/>
        <w:jc w:val="both"/>
        <w:rPr/>
      </w:pPr>
      <w:r>
        <w:rPr>
          <w:rFonts w:ascii="Arial" w:hAnsi="Arial" w:cs="Arial"/>
        </w:rPr>
      </w:r>
      <w:r>
        <w:rPr>
          <w:rFonts w:ascii="Arial" w:hAnsi="Arial" w:cs="Arial"/>
        </w:rPr>
      </w:r>
      <w:r/>
    </w:p>
    <w:p>
      <w:pPr>
        <w:pBdr/>
        <w:spacing w:line="276" w:lineRule="auto"/>
        <w:ind w:firstLine="567"/>
        <w:jc w:val="both"/>
        <w:rPr/>
      </w:pPr>
      <w:r>
        <w:rPr>
          <w:rFonts w:ascii="Arial" w:hAnsi="Arial" w:cs="Arial"/>
        </w:rPr>
      </w:r>
      <w:r>
        <w:rPr>
          <w:rFonts w:ascii="Arial" w:hAnsi="Arial" w:cs="Arial"/>
        </w:rPr>
      </w:r>
      <w:r/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highlight w:val="none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0"/>
        <w:jc w:val="both"/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Luogo e Data</w:t>
        <w:tab/>
        <w:tab/>
        <w:tab/>
        <w:tab/>
        <w:tab/>
        <w:tab/>
        <w:tab/>
        <w:tab/>
        <w:tab/>
        <w:t xml:space="preserve">Firma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 w:line="276" w:lineRule="auto"/>
        <w:ind w:right="-15" w:left="435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 w:line="276" w:lineRule="auto"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 w:line="276" w:lineRule="auto"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 w:line="276" w:lineRule="auto"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 w:line="276" w:lineRule="auto"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 w:line="276" w:lineRule="auto"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pBdr/>
        <w:spacing w:line="276" w:lineRule="auto"/>
        <w:ind/>
        <w:rPr>
          <w:rFonts w:ascii="Arial" w:hAnsi="Arial" w:cs="Arial"/>
          <w:bCs/>
        </w:rPr>
      </w:pP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h="16838" w:orient="portrait" w:w="11906"/>
      <w:pgMar w:top="2495" w:right="1418" w:bottom="1560" w:left="1418" w:header="930" w:footer="505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4020204"/>
  </w:font>
  <w:font w:name="Segoe UI">
    <w:panose1 w:val="020B0502040204020203"/>
  </w:font>
  <w:font w:name="Symbol">
    <w:panose1 w:val="05050102010706020507"/>
  </w:font>
  <w:font w:name="Liberation Sans">
    <w:panose1 w:val="020B0604020202020204"/>
  </w:font>
  <w:font w:name="Wingdings">
    <w:panose1 w:val="05000000000000000000"/>
  </w:font>
  <w:font w:name="Mangal">
    <w:panose1 w:val="02040503050203030202"/>
  </w:font>
  <w:font w:name="Courier New">
    <w:panose1 w:val="02070309020205020404"/>
  </w:font>
  <w:font w:name="HelveticaLTStd-Light">
    <w:panose1 w:val="050401020108070707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Bdr/>
      <w:spacing/>
      <w:ind/>
      <w:jc w:val="both"/>
      <w:rPr>
        <w:rFonts w:ascii="Arial" w:hAnsi="Arial" w:eastAsia="HelveticaLTStd-Light" w:cs="Arial"/>
        <w:sz w:val="14"/>
        <w:szCs w:val="14"/>
      </w:rPr>
    </w:pPr>
    <w:r>
      <w:rPr>
        <w:rFonts w:ascii="Arial" w:hAnsi="Arial" w:eastAsia="HelveticaLTStd-Light" w:cs="Arial"/>
        <w:sz w:val="14"/>
        <w:szCs w:val="14"/>
      </w:rPr>
    </w:r>
    <w:r>
      <w:rPr>
        <w:rFonts w:ascii="Arial" w:hAnsi="Arial" w:eastAsia="HelveticaLTStd-Light" w:cs="Arial"/>
        <w:sz w:val="14"/>
        <w:szCs w:val="14"/>
      </w:rPr>
    </w:r>
    <w:r>
      <w:rPr>
        <w:rFonts w:ascii="Arial" w:hAnsi="Arial" w:eastAsia="HelveticaLTStd-Light" w:cs="Arial"/>
        <w:sz w:val="14"/>
        <w:szCs w:val="14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Ind w:w="-142" w:type="dxa"/>
      <w:tblW w:w="9356" w:type="dxa"/>
      <w:tblBorders/>
      <w:tblLook w:val="0000" w:firstRow="0" w:lastRow="0" w:firstColumn="0" w:lastColumn="0" w:noHBand="0" w:noVBand="0"/>
    </w:tblPr>
    <w:tblGrid>
      <w:gridCol w:w="1835"/>
      <w:gridCol w:w="2926"/>
      <w:gridCol w:w="2231"/>
      <w:gridCol w:w="2364"/>
    </w:tblGrid>
    <w:tr>
      <w:trPr>
        <w:trHeight w:val="90"/>
      </w:trPr>
      <w:tc>
        <w:tcPr>
          <w:tcBorders/>
          <w:tcW w:w="1869" w:type="dxa"/>
          <w:vMerge w:val="restart"/>
          <w:textDirection w:val="lrTb"/>
          <w:noWrap w:val="false"/>
        </w:tcPr>
        <w:p>
          <w:pPr>
            <w:pStyle w:val="1155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lang w:eastAsia="it-IT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885073" cy="289803"/>
                    <wp:effectExtent l="0" t="0" r="0" b="0"/>
                    <wp:docPr id="2" name="Immagine 1004022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6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rcRect l="-58" t="-180" r="-58" b="-180"/>
                            <a:stretch/>
                          </pic:blipFill>
                          <pic:spPr bwMode="auto">
                            <a:xfrm>
                              <a:off x="0" y="0"/>
                              <a:ext cx="893366" cy="2925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" o:spid="_x0000_s1" type="#_x0000_t75" style="width:69.69pt;height:22.82pt;mso-wrap-distance-left:0.00pt;mso-wrap-distance-top:0.00pt;mso-wrap-distance-right:0.00pt;mso-wrap-distance-bottom:0.00pt;z-index:1;" stroked="f">
                    <v:imagedata r:id="rId1" o:title="" croptop="-117f" cropleft="-37f" cropbottom="-117f" cropright="-37f"/>
                    <o:lock v:ext="edit" rotation="t"/>
                  </v:shape>
                </w:pict>
              </mc:Fallback>
            </mc:AlternateContent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951" w:type="dxa"/>
          <w:vMerge w:val="restart"/>
          <w:textDirection w:val="lrTb"/>
          <w:noWrap w:val="false"/>
        </w:tcPr>
        <w:p>
          <w:pPr>
            <w:pStyle w:val="1155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lang w:eastAsia="it-IT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1613177" cy="322030"/>
                    <wp:effectExtent l="0" t="0" r="6350" b="1905"/>
                    <wp:docPr id="3" name="Immagin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2"/>
                            <a:stretch/>
                          </pic:blipFill>
                          <pic:spPr bwMode="auto">
                            <a:xfrm>
                              <a:off x="0" y="0"/>
                              <a:ext cx="1647435" cy="3288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2" o:spid="_x0000_s2" type="#_x0000_t75" style="width:127.02pt;height:25.36pt;mso-wrap-distance-left:0.00pt;mso-wrap-distance-top:0.00pt;mso-wrap-distance-right:0.00pt;mso-wrap-distance-bottom:0.00pt;z-index:1;" stroked="f">
                    <v:imagedata r:id="rId2" o:title=""/>
                    <o:lock v:ext="edit" rotation="t"/>
                  </v:shape>
                </w:pict>
              </mc:Fallback>
            </mc:AlternateContent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410" w:type="dxa"/>
          <w:textDirection w:val="lrTb"/>
          <w:noWrap w:val="false"/>
        </w:tcPr>
        <w:p>
          <w:pPr>
            <w:pStyle w:val="1155"/>
            <w:pBdr/>
            <w:spacing/>
            <w:ind/>
            <w:rPr/>
          </w:pPr>
          <w:r>
            <w:rPr>
              <w:rFonts w:ascii="Arial" w:hAnsi="Arial" w:eastAsia="HelveticaLTStd-Light" w:cs="Arial"/>
              <w:sz w:val="14"/>
              <w:szCs w:val="14"/>
            </w:rPr>
            <w:t xml:space="preserve">piazza Museo 19, 80135 Napoli</w:t>
          </w:r>
          <w:r/>
        </w:p>
      </w:tc>
      <w:tc>
        <w:tcPr>
          <w:tcBorders/>
          <w:tcW w:w="2126" w:type="dxa"/>
          <w:textDirection w:val="lrTb"/>
          <w:noWrap w:val="false"/>
        </w:tcPr>
        <w:p>
          <w:pPr>
            <w:pStyle w:val="1155"/>
            <w:pBdr/>
            <w:spacing/>
            <w:ind/>
            <w:rPr/>
          </w:pPr>
          <w:r/>
          <w:hyperlink r:id="rId3" w:tooltip="mailto:man-na@cultura.gov.it" w:history="1">
            <w:r>
              <w:rPr>
                <w:rStyle w:val="1144"/>
                <w:rFonts w:ascii="Arial" w:hAnsi="Arial" w:eastAsia="HelveticaLTStd-Light" w:cs="Arial"/>
                <w:sz w:val="14"/>
                <w:szCs w:val="14"/>
              </w:rPr>
              <w:t xml:space="preserve">man-na@cultura.gov.it</w:t>
            </w:r>
          </w:hyperlink>
          <w:r>
            <w:rPr>
              <w:rFonts w:ascii="Arial" w:hAnsi="Arial" w:eastAsia="HelveticaLTStd-Light" w:cs="Arial"/>
              <w:sz w:val="14"/>
              <w:szCs w:val="14"/>
            </w:rPr>
            <w:t xml:space="preserve"> </w:t>
          </w:r>
          <w:r/>
        </w:p>
      </w:tc>
    </w:tr>
    <w:tr>
      <w:trPr/>
      <w:tc>
        <w:tcPr>
          <w:tcBorders/>
          <w:tcW w:w="1869" w:type="dxa"/>
          <w:vMerge w:val="continue"/>
          <w:textDirection w:val="lrTb"/>
          <w:noWrap w:val="false"/>
        </w:tcPr>
        <w:p>
          <w:pPr>
            <w:pStyle w:val="1155"/>
            <w:pBdr/>
            <w:spacing/>
            <w:ind/>
            <w:rPr/>
          </w:pPr>
          <w:r/>
          <w:r/>
        </w:p>
      </w:tc>
      <w:tc>
        <w:tcPr>
          <w:tcBorders/>
          <w:tcW w:w="2951" w:type="dxa"/>
          <w:vMerge w:val="continue"/>
          <w:textDirection w:val="lrTb"/>
          <w:noWrap w:val="false"/>
        </w:tcPr>
        <w:p>
          <w:pPr>
            <w:pStyle w:val="1155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410" w:type="dxa"/>
          <w:textDirection w:val="lrTb"/>
          <w:noWrap w:val="false"/>
        </w:tcPr>
        <w:p>
          <w:pPr>
            <w:pStyle w:val="1155"/>
            <w:pBdr/>
            <w:spacing/>
            <w:ind/>
            <w:rPr/>
          </w:pPr>
          <w:r>
            <w:rPr>
              <w:rFonts w:ascii="Arial" w:hAnsi="Arial" w:eastAsia="HelveticaLTStd-Light" w:cs="Arial"/>
              <w:sz w:val="14"/>
              <w:szCs w:val="14"/>
              <w:lang w:val="en-US"/>
            </w:rPr>
            <w:t xml:space="preserve">t 081 4422111 </w:t>
          </w:r>
          <w:r/>
        </w:p>
      </w:tc>
      <w:tc>
        <w:tcPr>
          <w:tcBorders/>
          <w:tcW w:w="2126" w:type="dxa"/>
          <w:textDirection w:val="lrTb"/>
          <w:noWrap w:val="false"/>
        </w:tcPr>
        <w:p>
          <w:pPr>
            <w:pBdr/>
            <w:spacing/>
            <w:ind/>
            <w:jc w:val="both"/>
            <w:rPr/>
          </w:pPr>
          <w:r/>
          <w:hyperlink r:id="rId4" w:tooltip="mailto:man-na@pec.cultura.gov.it" w:history="1">
            <w:r>
              <w:rPr>
                <w:rStyle w:val="1144"/>
                <w:rFonts w:ascii="Arial" w:hAnsi="Arial" w:cs="HelveticaLTStd-Light"/>
                <w:sz w:val="14"/>
                <w:szCs w:val="14"/>
              </w:rPr>
              <w:t xml:space="preserve">man-na@pec.cultura.gov.it</w:t>
            </w:r>
          </w:hyperlink>
          <w:r/>
          <w:r/>
        </w:p>
      </w:tc>
    </w:tr>
    <w:tr>
      <w:trPr/>
      <w:tc>
        <w:tcPr>
          <w:tcBorders/>
          <w:tcW w:w="1869" w:type="dxa"/>
          <w:vMerge w:val="continue"/>
          <w:textDirection w:val="lrTb"/>
          <w:noWrap w:val="false"/>
        </w:tcPr>
        <w:p>
          <w:pPr>
            <w:pStyle w:val="1155"/>
            <w:pBdr/>
            <w:spacing/>
            <w:ind/>
            <w:rPr/>
          </w:pPr>
          <w:r/>
          <w:r/>
        </w:p>
      </w:tc>
      <w:tc>
        <w:tcPr>
          <w:tcBorders/>
          <w:tcW w:w="2951" w:type="dxa"/>
          <w:vMerge w:val="continue"/>
          <w:textDirection w:val="lrTb"/>
          <w:noWrap w:val="false"/>
        </w:tcPr>
        <w:p>
          <w:pPr>
            <w:pStyle w:val="1155"/>
            <w:pBdr/>
            <w:spacing/>
            <w:ind/>
            <w:rPr>
              <w:rFonts w:ascii="Arial" w:hAnsi="Arial" w:eastAsia="HelveticaLTStd-Light" w:cs="Arial"/>
              <w:sz w:val="14"/>
              <w:szCs w:val="14"/>
            </w:rPr>
          </w:pP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  <w:r>
            <w:rPr>
              <w:rFonts w:ascii="Arial" w:hAnsi="Arial" w:eastAsia="HelveticaLTStd-Light" w:cs="Arial"/>
              <w:sz w:val="14"/>
              <w:szCs w:val="14"/>
            </w:rPr>
          </w:r>
        </w:p>
      </w:tc>
      <w:tc>
        <w:tcPr>
          <w:tcBorders/>
          <w:tcW w:w="2410" w:type="dxa"/>
          <w:textDirection w:val="lrTb"/>
          <w:noWrap w:val="false"/>
        </w:tcPr>
        <w:p>
          <w:pPr>
            <w:pStyle w:val="1155"/>
            <w:pBdr/>
            <w:spacing/>
            <w:ind/>
            <w:rPr/>
          </w:pPr>
          <w:r>
            <w:rPr>
              <w:rFonts w:ascii="Arial" w:hAnsi="Arial" w:eastAsia="HelveticaLTStd-Light" w:cs="Arial"/>
              <w:sz w:val="14"/>
              <w:szCs w:val="14"/>
            </w:rPr>
            <w:t xml:space="preserve">codice fiscale 95219200631</w:t>
          </w:r>
          <w:r/>
        </w:p>
      </w:tc>
      <w:tc>
        <w:tcPr>
          <w:tcBorders/>
          <w:tcW w:w="2126" w:type="dxa"/>
          <w:textDirection w:val="lrTb"/>
          <w:noWrap w:val="false"/>
        </w:tcPr>
        <w:p>
          <w:pPr>
            <w:pStyle w:val="1155"/>
            <w:pBdr/>
            <w:spacing/>
            <w:ind/>
            <w:rPr/>
          </w:pPr>
          <w:r/>
          <w:hyperlink r:id="rId5" w:tooltip="http://www.museoarcheologicodinapoli.it/" w:history="1">
            <w:r>
              <w:rPr>
                <w:rStyle w:val="1144"/>
                <w:rFonts w:ascii="Arial" w:hAnsi="Arial" w:eastAsia="HelveticaLTStd-Light" w:cs="Arial"/>
                <w:sz w:val="14"/>
                <w:szCs w:val="14"/>
              </w:rPr>
              <w:t xml:space="preserve">www.museoarcheologicodinapoli.it</w:t>
            </w:r>
          </w:hyperlink>
          <w:r/>
          <w:r/>
        </w:p>
      </w:tc>
    </w:tr>
  </w:tbl>
  <w:p>
    <w:pPr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4"/>
      <w:pBdr/>
      <w:tabs>
        <w:tab w:val="center" w:leader="none" w:pos="3155"/>
        <w:tab w:val="clear" w:leader="none" w:pos="3750"/>
        <w:tab w:val="right" w:leader="none" w:pos="6905"/>
        <w:tab w:val="clear" w:leader="none" w:pos="7500"/>
      </w:tabs>
      <w:spacing/>
      <w:ind w:left="-595"/>
      <w:jc w:val="left"/>
      <w:rPr>
        <w:b/>
        <w:bCs/>
      </w:rPr>
    </w:pPr>
    <w:r>
      <w:rPr>
        <w:b/>
        <w:bCs/>
        <w:lang w:eastAsia="it-IT"/>
      </w:rPr>
    </w:r>
    <w:r>
      <w:rPr>
        <w:rFonts w:ascii="Arial" w:hAnsi="Arial" w:eastAsia="Arial" w:cs="Arial"/>
        <w:b/>
        <w:bCs/>
        <w:highlight w:val="none"/>
      </w:rPr>
      <w:t xml:space="preserve">Allegato 1 – Fac-simile di domanda</w:t>
    </w:r>
    <w:r>
      <w:rPr>
        <w:b/>
        <w:bCs/>
      </w:rPr>
    </w:r>
    <w:r>
      <w:rPr>
        <w:b/>
        <w:bCs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4"/>
      <w:pBdr/>
      <w:tabs>
        <w:tab w:val="center" w:leader="none" w:pos="3155"/>
        <w:tab w:val="clear" w:leader="none" w:pos="3750"/>
        <w:tab w:val="right" w:leader="none" w:pos="6905"/>
        <w:tab w:val="clear" w:leader="none" w:pos="7500"/>
      </w:tabs>
      <w:spacing/>
      <w:ind/>
      <w:rPr>
        <w:lang w:eastAsia="it-IT"/>
      </w:rPr>
    </w:pPr>
    <w:r>
      <w:rPr>
        <w:lang w:eastAsia="it-IT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935" distR="114935" simplePos="0" relativeHeight="251656704" behindDoc="0" locked="0" layoutInCell="1" allowOverlap="1">
              <wp:simplePos x="0" y="0"/>
              <wp:positionH relativeFrom="column">
                <wp:posOffset>-237507</wp:posOffset>
              </wp:positionH>
              <wp:positionV relativeFrom="paragraph">
                <wp:posOffset>14605</wp:posOffset>
              </wp:positionV>
              <wp:extent cx="1616710" cy="526415"/>
              <wp:effectExtent l="0" t="0" r="0" b="0"/>
              <wp:wrapNone/>
              <wp:docPr id="1" name="Immagine 62483049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rcRect l="-131" t="-401" r="-131" b="-400"/>
                      <a:stretch/>
                    </pic:blipFill>
                    <pic:spPr bwMode="auto">
                      <a:xfrm>
                        <a:off x="0" y="0"/>
                        <a:ext cx="1616710" cy="526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6704;o:allowoverlap:true;o:allowincell:true;mso-position-horizontal-relative:text;margin-left:-18.70pt;mso-position-horizontal:absolute;mso-position-vertical-relative:text;margin-top:1.15pt;mso-position-vertical:absolute;width:127.30pt;height:41.45pt;mso-wrap-distance-left:9.05pt;mso-wrap-distance-top:0.00pt;mso-wrap-distance-right:9.05pt;mso-wrap-distance-bottom:0.00pt;z-index:1;" stroked="false">
              <v:imagedata r:id="rId1" o:title="" croptop="-262f" cropleft="-85f" cropbottom="-261f" cropright="-85f"/>
              <o:lock v:ext="edit" rotation="t"/>
            </v:shape>
          </w:pict>
        </mc:Fallback>
      </mc:AlternateContent>
    </w:r>
    <w:r>
      <w:rPr>
        <w:lang w:eastAsia="it-IT"/>
      </w:rPr>
    </w:r>
    <w:r>
      <w:rPr>
        <w:lang w:eastAsia="it-IT"/>
      </w:rPr>
    </w:r>
  </w:p>
  <w:p>
    <w:pPr>
      <w:pStyle w:val="1154"/>
      <w:pBdr/>
      <w:spacing/>
      <w:ind/>
      <w:rPr>
        <w:lang w:eastAsia="it-IT"/>
      </w:rPr>
    </w:pPr>
    <w:r>
      <w:rPr>
        <w:lang w:eastAsia="it-IT"/>
      </w:rPr>
    </w:r>
    <w:r>
      <w:rPr>
        <w:lang w:eastAsia="it-IT"/>
      </w:rPr>
    </w:r>
    <w:r>
      <w:rPr>
        <w:lang w:eastAsia="it-IT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1276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996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716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436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56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876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596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16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036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–"/>
      <w:numFmt w:val="bullet"/>
      <w:pPr>
        <w:pBdr/>
        <w:spacing/>
        <w:ind w:hanging="360" w:left="720"/>
      </w:pPr>
      <w:rPr>
        <w:rFonts w:ascii="Arial" w:hAnsi="Arial" w:eastAsia="Arial" w:cs="Arial"/>
        <w:color w:val="000000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nsid w:val="6E14F7BD"/>
    <w:lvl w:ilvl="0">
      <w:isLgl w:val="false"/>
      <w:lvlJc w:val="left"/>
      <w:lvlText w:val="%1)"/>
      <w:numFmt w:val="lowerLetter"/>
      <w:pPr>
        <w:pBdr/>
        <w:spacing/>
        <w:ind w:hanging="360" w:left="720"/>
      </w:pPr>
      <w:rPr>
        <w:rFonts w:ascii="Arial" w:hAnsi="Arial" w:eastAsia="Arial" w:cs="Arial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it-IT" w:eastAsia="it-IT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44">
    <w:name w:val="Intense Emphasis"/>
    <w:basedOn w:val="112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945">
    <w:name w:val="Intense Reference"/>
    <w:basedOn w:val="112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946">
    <w:name w:val="Subtle Emphasis"/>
    <w:basedOn w:val="112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47">
    <w:name w:val="Emphasis"/>
    <w:basedOn w:val="1128"/>
    <w:uiPriority w:val="20"/>
    <w:qFormat/>
    <w:pPr>
      <w:pBdr/>
      <w:spacing/>
      <w:ind/>
    </w:pPr>
    <w:rPr>
      <w:i/>
      <w:iCs/>
    </w:rPr>
  </w:style>
  <w:style w:type="character" w:styleId="948">
    <w:name w:val="Strong"/>
    <w:basedOn w:val="1128"/>
    <w:uiPriority w:val="22"/>
    <w:qFormat/>
    <w:pPr>
      <w:pBdr/>
      <w:spacing/>
      <w:ind/>
    </w:pPr>
    <w:rPr>
      <w:b/>
      <w:bCs/>
    </w:rPr>
  </w:style>
  <w:style w:type="character" w:styleId="949">
    <w:name w:val="Subtle Reference"/>
    <w:basedOn w:val="112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50">
    <w:name w:val="Book Title"/>
    <w:basedOn w:val="1128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51">
    <w:name w:val="FollowedHyperlink"/>
    <w:basedOn w:val="112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952">
    <w:name w:val="Placeholder Text"/>
    <w:basedOn w:val="1128"/>
    <w:uiPriority w:val="99"/>
    <w:semiHidden/>
    <w:pPr>
      <w:pBdr/>
      <w:spacing/>
      <w:ind/>
    </w:pPr>
    <w:rPr>
      <w:color w:val="666666"/>
    </w:rPr>
  </w:style>
  <w:style w:type="paragraph" w:styleId="953">
    <w:name w:val="Heading 1"/>
    <w:basedOn w:val="1127"/>
    <w:next w:val="1127"/>
    <w:link w:val="95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954">
    <w:name w:val="Heading 1 Char"/>
    <w:basedOn w:val="1128"/>
    <w:link w:val="95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955">
    <w:name w:val="Heading 2"/>
    <w:basedOn w:val="1127"/>
    <w:next w:val="1127"/>
    <w:link w:val="95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956">
    <w:name w:val="Heading 2 Char"/>
    <w:basedOn w:val="1128"/>
    <w:link w:val="95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957">
    <w:name w:val="Heading 3"/>
    <w:basedOn w:val="1127"/>
    <w:next w:val="1127"/>
    <w:link w:val="95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958">
    <w:name w:val="Heading 3 Char"/>
    <w:basedOn w:val="1128"/>
    <w:link w:val="95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959">
    <w:name w:val="Heading 4"/>
    <w:basedOn w:val="1127"/>
    <w:next w:val="1127"/>
    <w:link w:val="96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60">
    <w:name w:val="Heading 4 Char"/>
    <w:basedOn w:val="1128"/>
    <w:link w:val="95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961">
    <w:name w:val="Heading 5"/>
    <w:basedOn w:val="1127"/>
    <w:next w:val="1127"/>
    <w:link w:val="96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62">
    <w:name w:val="Heading 5 Char"/>
    <w:basedOn w:val="1128"/>
    <w:link w:val="96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963">
    <w:name w:val="Heading 6"/>
    <w:basedOn w:val="1127"/>
    <w:next w:val="1127"/>
    <w:link w:val="96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64">
    <w:name w:val="Heading 6 Char"/>
    <w:basedOn w:val="1128"/>
    <w:link w:val="96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965">
    <w:name w:val="Heading 7"/>
    <w:basedOn w:val="1127"/>
    <w:next w:val="1127"/>
    <w:link w:val="96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66">
    <w:name w:val="Heading 7 Char"/>
    <w:basedOn w:val="1128"/>
    <w:link w:val="96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67">
    <w:name w:val="Heading 8"/>
    <w:basedOn w:val="1127"/>
    <w:next w:val="1127"/>
    <w:link w:val="96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68">
    <w:name w:val="Heading 8 Char"/>
    <w:basedOn w:val="1128"/>
    <w:link w:val="96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969">
    <w:name w:val="Heading 9"/>
    <w:basedOn w:val="1127"/>
    <w:next w:val="1127"/>
    <w:link w:val="97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70">
    <w:name w:val="Heading 9 Char"/>
    <w:basedOn w:val="1128"/>
    <w:link w:val="96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971">
    <w:name w:val="List Paragraph"/>
    <w:basedOn w:val="1127"/>
    <w:uiPriority w:val="34"/>
    <w:qFormat/>
    <w:pPr>
      <w:pBdr/>
      <w:spacing/>
      <w:ind w:left="720"/>
      <w:contextualSpacing w:val="true"/>
    </w:pPr>
  </w:style>
  <w:style w:type="paragraph" w:styleId="972">
    <w:name w:val="No Spacing"/>
    <w:uiPriority w:val="1"/>
    <w:qFormat/>
    <w:pPr>
      <w:pBdr/>
      <w:spacing w:after="0" w:before="0" w:line="240" w:lineRule="auto"/>
      <w:ind/>
    </w:pPr>
  </w:style>
  <w:style w:type="paragraph" w:styleId="973">
    <w:name w:val="Title"/>
    <w:basedOn w:val="1127"/>
    <w:next w:val="1127"/>
    <w:link w:val="97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974">
    <w:name w:val="Title Char"/>
    <w:basedOn w:val="1128"/>
    <w:link w:val="973"/>
    <w:uiPriority w:val="10"/>
    <w:pPr>
      <w:pBdr/>
      <w:spacing/>
      <w:ind/>
    </w:pPr>
    <w:rPr>
      <w:sz w:val="48"/>
      <w:szCs w:val="48"/>
    </w:rPr>
  </w:style>
  <w:style w:type="paragraph" w:styleId="975">
    <w:name w:val="Subtitle"/>
    <w:basedOn w:val="1127"/>
    <w:next w:val="1127"/>
    <w:link w:val="976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976">
    <w:name w:val="Subtitle Char"/>
    <w:basedOn w:val="1128"/>
    <w:link w:val="975"/>
    <w:uiPriority w:val="11"/>
    <w:pPr>
      <w:pBdr/>
      <w:spacing/>
      <w:ind/>
    </w:pPr>
    <w:rPr>
      <w:sz w:val="24"/>
      <w:szCs w:val="24"/>
    </w:rPr>
  </w:style>
  <w:style w:type="paragraph" w:styleId="977">
    <w:name w:val="Quote"/>
    <w:basedOn w:val="1127"/>
    <w:next w:val="1127"/>
    <w:link w:val="978"/>
    <w:uiPriority w:val="29"/>
    <w:qFormat/>
    <w:pPr>
      <w:pBdr/>
      <w:spacing/>
      <w:ind w:right="720" w:left="720"/>
    </w:pPr>
    <w:rPr>
      <w:i/>
    </w:rPr>
  </w:style>
  <w:style w:type="character" w:styleId="978">
    <w:name w:val="Quote Char"/>
    <w:link w:val="977"/>
    <w:uiPriority w:val="29"/>
    <w:pPr>
      <w:pBdr/>
      <w:spacing/>
      <w:ind/>
    </w:pPr>
    <w:rPr>
      <w:i/>
    </w:rPr>
  </w:style>
  <w:style w:type="paragraph" w:styleId="979">
    <w:name w:val="Intense Quote"/>
    <w:basedOn w:val="1127"/>
    <w:next w:val="1127"/>
    <w:link w:val="98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980">
    <w:name w:val="Intense Quote Char"/>
    <w:link w:val="979"/>
    <w:uiPriority w:val="30"/>
    <w:pPr>
      <w:pBdr/>
      <w:spacing/>
      <w:ind/>
    </w:pPr>
    <w:rPr>
      <w:i/>
    </w:rPr>
  </w:style>
  <w:style w:type="character" w:styleId="981">
    <w:name w:val="Header Char"/>
    <w:basedOn w:val="1128"/>
    <w:link w:val="1154"/>
    <w:uiPriority w:val="99"/>
    <w:pPr>
      <w:pBdr/>
      <w:spacing/>
      <w:ind/>
    </w:pPr>
  </w:style>
  <w:style w:type="character" w:styleId="982">
    <w:name w:val="Footer Char"/>
    <w:basedOn w:val="1128"/>
    <w:link w:val="1155"/>
    <w:uiPriority w:val="99"/>
    <w:pPr>
      <w:pBdr/>
      <w:spacing/>
      <w:ind/>
    </w:pPr>
  </w:style>
  <w:style w:type="character" w:styleId="983">
    <w:name w:val="Caption Char"/>
    <w:basedOn w:val="1150"/>
    <w:link w:val="1155"/>
    <w:uiPriority w:val="99"/>
    <w:pPr>
      <w:pBdr/>
      <w:spacing/>
      <w:ind/>
    </w:pPr>
  </w:style>
  <w:style w:type="table" w:styleId="984">
    <w:name w:val="Table Grid"/>
    <w:basedOn w:val="112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Table Grid Light"/>
    <w:basedOn w:val="112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Plain Table 1"/>
    <w:basedOn w:val="112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Plain Table 2"/>
    <w:basedOn w:val="1129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>
    <w:name w:val="Plain Table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Plain Table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Plain Table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>
    <w:name w:val="Grid Table 1 Light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>
    <w:name w:val="Grid Table 1 Light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>
    <w:name w:val="Grid Table 1 Light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>
    <w:name w:val="Grid Table 1 Light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>
    <w:name w:val="Grid Table 1 Light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>
    <w:name w:val="Grid Table 1 Light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7">
    <w:name w:val="Grid Table 1 Light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8">
    <w:name w:val="Grid Table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9">
    <w:name w:val="Grid Table 2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0">
    <w:name w:val="Grid Table 2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1">
    <w:name w:val="Grid Table 2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2">
    <w:name w:val="Grid Table 2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3">
    <w:name w:val="Grid Table 2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4">
    <w:name w:val="Grid Table 2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5">
    <w:name w:val="Grid Table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6">
    <w:name w:val="Grid Table 3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7">
    <w:name w:val="Grid Table 3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8">
    <w:name w:val="Grid Table 3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9">
    <w:name w:val="Grid Table 3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0">
    <w:name w:val="Grid Table 3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1">
    <w:name w:val="Grid Table 3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2">
    <w:name w:val="Grid Table 4"/>
    <w:basedOn w:val="11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3">
    <w:name w:val="Grid Table 4 - Accent 1"/>
    <w:basedOn w:val="11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4">
    <w:name w:val="Grid Table 4 - Accent 2"/>
    <w:basedOn w:val="11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5">
    <w:name w:val="Grid Table 4 - Accent 3"/>
    <w:basedOn w:val="11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6">
    <w:name w:val="Grid Table 4 - Accent 4"/>
    <w:basedOn w:val="11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7">
    <w:name w:val="Grid Table 4 - Accent 5"/>
    <w:basedOn w:val="11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8">
    <w:name w:val="Grid Table 4 - Accent 6"/>
    <w:basedOn w:val="112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9">
    <w:name w:val="Grid Table 5 Dark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0">
    <w:name w:val="Grid Table 5 Dark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abfe3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1">
    <w:name w:val="Grid Table 5 Dark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6c3a1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2">
    <w:name w:val="Grid Table 5 Dark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3">
    <w:name w:val="Grid Table 5 Dark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ee189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4">
    <w:name w:val="Grid Table 5 Dark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2eb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5">
    <w:name w:val="Grid Table 5 Dark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e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6">
    <w:name w:val="Grid Table 6 Colorful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7">
    <w:name w:val="Grid Table 6 Colorful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664a9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8">
    <w:name w:val="Grid Table 6 Colorful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9">
    <w:name w:val="Grid Table 6 Colorful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0">
    <w:name w:val="Grid Table 6 Colorful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1">
    <w:name w:val="Grid Table 6 Colorful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2">
    <w:name w:val="Grid Table 6 Colorful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d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3">
    <w:name w:val="Grid Table 7 Colorful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4">
    <w:name w:val="Grid Table 7 Colorful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2" w:themeFill="accent1" w:themeFillTint="34"/>
        <w:tcBorders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5">
    <w:name w:val="Grid Table 7 Colorful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6">
    <w:name w:val="Grid Table 7 Colorful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7">
    <w:name w:val="Grid Table 7 Colorful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8">
    <w:name w:val="Grid Table 7 Colorful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Horz">
      <w:rPr>
        <w:rFonts w:ascii="Arial" w:hAnsi="Arial"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9">
    <w:name w:val="Grid Table 7 Colorful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Horz">
      <w:rPr>
        <w:rFonts w:ascii="Arial" w:hAnsi="Arial"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0">
    <w:name w:val="List Table 1 Light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1">
    <w:name w:val="List Table 1 Light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2">
    <w:name w:val="List Table 1 Light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3">
    <w:name w:val="List Table 1 Light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4">
    <w:name w:val="List Table 1 Light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5">
    <w:name w:val="List Table 1 Light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6">
    <w:name w:val="List Table 1 Light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7">
    <w:name w:val="List Table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8">
    <w:name w:val="List Table 2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9">
    <w:name w:val="List Table 2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0">
    <w:name w:val="List Table 2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1">
    <w:name w:val="List Table 2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2">
    <w:name w:val="List Table 2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3">
    <w:name w:val="List Table 2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4">
    <w:name w:val="List Table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5">
    <w:name w:val="List Table 3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6">
    <w:name w:val="List Table 3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7">
    <w:name w:val="List Table 3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8">
    <w:name w:val="List Table 3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9">
    <w:name w:val="List Table 3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0">
    <w:name w:val="List Table 3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1">
    <w:name w:val="List Table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2">
    <w:name w:val="List Table 4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3">
    <w:name w:val="List Table 4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4">
    <w:name w:val="List Table 4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5">
    <w:name w:val="List Table 4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6">
    <w:name w:val="List Table 4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7">
    <w:name w:val="List Table 4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8">
    <w:name w:val="List Table 5 Dark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69">
    <w:name w:val="List Table 5 Dark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0">
    <w:name w:val="List Table 5 Dark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1">
    <w:name w:val="List Table 5 Dark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2">
    <w:name w:val="List Table 5 Dark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3">
    <w:name w:val="List Table 5 Dark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4">
    <w:name w:val="List Table 5 Dark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75">
    <w:name w:val="List Table 6 Colorful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6">
    <w:name w:val="List Table 6 Colorful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374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7">
    <w:name w:val="List Table 6 Colorful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57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8">
    <w:name w:val="List Table 6 Colorful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9">
    <w:name w:val="List Table 6 Colorful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d96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0">
    <w:name w:val="List Table 6 Colorful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e78b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1">
    <w:name w:val="List Table 6 Colorful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f8f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2">
    <w:name w:val="List Table 7 Colorful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3">
    <w:name w:val="List Table 7 Colorful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cfdcf0" w:themeFill="accent1" w:themeFillTint="40"/>
        <w:tcBorders/>
      </w:tcPr>
    </w:tblStylePr>
    <w:tblStylePr w:type="band2Horz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374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4">
    <w:name w:val="List Table 7 Colorful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5">
    <w:name w:val="List Table 7 Colorful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6">
    <w:name w:val="List Table 7 Colorful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7">
    <w:name w:val="List Table 7 Colorful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5e6f4" w:themeFill="accent5" w:themeFillTint="40"/>
        <w:tcBorders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8">
    <w:name w:val="List Table 7 Colorful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bd0" w:themeFill="accent6" w:themeFillTint="40"/>
        <w:tcBorders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89">
    <w:name w:val="Lined - Accent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0">
    <w:name w:val="Lined - Accent 1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1">
    <w:name w:val="Lined - Accent 2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2">
    <w:name w:val="Lined - Accent 3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3">
    <w:name w:val="Lined - Accent 4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4">
    <w:name w:val="Lined - Accent 5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5">
    <w:name w:val="Lined - Accent 6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6">
    <w:name w:val="Bordered &amp; Lined - Accent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7">
    <w:name w:val="Bordered &amp; Lined - Accent 1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3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fc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8">
    <w:name w:val="Bordered &amp; Lined - Accent 2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1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9">
    <w:name w:val="Bordered &amp; Lined - Accent 3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0">
    <w:name w:val="Bordered &amp; Lined - Accent 4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e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864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1">
    <w:name w:val="Bordered &amp; Lined - Accent 5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d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2">
    <w:name w:val="Bordered &amp; Lined - Accent 6"/>
    <w:basedOn w:val="112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3">
    <w:name w:val="Bordered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4">
    <w:name w:val="Bordered - Accent 1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5">
    <w:name w:val="Bordered - Accent 2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6">
    <w:name w:val="Bordered - Accent 3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7">
    <w:name w:val="Bordered - Accent 4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8">
    <w:name w:val="Bordered - Accent 5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9">
    <w:name w:val="Bordered - Accent 6"/>
    <w:basedOn w:val="112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110">
    <w:name w:val="footnote text"/>
    <w:basedOn w:val="1127"/>
    <w:link w:val="1111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111">
    <w:name w:val="Footnote Text Char"/>
    <w:link w:val="1110"/>
    <w:uiPriority w:val="99"/>
    <w:pPr>
      <w:pBdr/>
      <w:spacing/>
      <w:ind/>
    </w:pPr>
    <w:rPr>
      <w:sz w:val="18"/>
    </w:rPr>
  </w:style>
  <w:style w:type="character" w:styleId="1112">
    <w:name w:val="footnote reference"/>
    <w:basedOn w:val="1128"/>
    <w:uiPriority w:val="99"/>
    <w:unhideWhenUsed/>
    <w:pPr>
      <w:pBdr/>
      <w:spacing/>
      <w:ind/>
    </w:pPr>
    <w:rPr>
      <w:vertAlign w:val="superscript"/>
    </w:rPr>
  </w:style>
  <w:style w:type="paragraph" w:styleId="1113">
    <w:name w:val="endnote text"/>
    <w:basedOn w:val="1127"/>
    <w:link w:val="1114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114">
    <w:name w:val="Endnote Text Char"/>
    <w:link w:val="1113"/>
    <w:uiPriority w:val="99"/>
    <w:pPr>
      <w:pBdr/>
      <w:spacing/>
      <w:ind/>
    </w:pPr>
    <w:rPr>
      <w:sz w:val="20"/>
    </w:rPr>
  </w:style>
  <w:style w:type="character" w:styleId="1115">
    <w:name w:val="endnote reference"/>
    <w:basedOn w:val="1128"/>
    <w:uiPriority w:val="99"/>
    <w:semiHidden/>
    <w:unhideWhenUsed/>
    <w:pPr>
      <w:pBdr/>
      <w:spacing/>
      <w:ind/>
    </w:pPr>
    <w:rPr>
      <w:vertAlign w:val="superscript"/>
    </w:rPr>
  </w:style>
  <w:style w:type="paragraph" w:styleId="1116">
    <w:name w:val="toc 1"/>
    <w:basedOn w:val="1127"/>
    <w:next w:val="1127"/>
    <w:uiPriority w:val="39"/>
    <w:unhideWhenUsed/>
    <w:pPr>
      <w:pBdr/>
      <w:spacing w:after="57"/>
      <w:ind w:right="0" w:firstLine="0" w:left="0"/>
    </w:pPr>
  </w:style>
  <w:style w:type="paragraph" w:styleId="1117">
    <w:name w:val="toc 2"/>
    <w:basedOn w:val="1127"/>
    <w:next w:val="1127"/>
    <w:uiPriority w:val="39"/>
    <w:unhideWhenUsed/>
    <w:pPr>
      <w:pBdr/>
      <w:spacing w:after="57"/>
      <w:ind w:right="0" w:firstLine="0" w:left="283"/>
    </w:pPr>
  </w:style>
  <w:style w:type="paragraph" w:styleId="1118">
    <w:name w:val="toc 3"/>
    <w:basedOn w:val="1127"/>
    <w:next w:val="1127"/>
    <w:uiPriority w:val="39"/>
    <w:unhideWhenUsed/>
    <w:pPr>
      <w:pBdr/>
      <w:spacing w:after="57"/>
      <w:ind w:right="0" w:firstLine="0" w:left="567"/>
    </w:pPr>
  </w:style>
  <w:style w:type="paragraph" w:styleId="1119">
    <w:name w:val="toc 4"/>
    <w:basedOn w:val="1127"/>
    <w:next w:val="1127"/>
    <w:uiPriority w:val="39"/>
    <w:unhideWhenUsed/>
    <w:pPr>
      <w:pBdr/>
      <w:spacing w:after="57"/>
      <w:ind w:right="0" w:firstLine="0" w:left="850"/>
    </w:pPr>
  </w:style>
  <w:style w:type="paragraph" w:styleId="1120">
    <w:name w:val="toc 5"/>
    <w:basedOn w:val="1127"/>
    <w:next w:val="1127"/>
    <w:uiPriority w:val="39"/>
    <w:unhideWhenUsed/>
    <w:pPr>
      <w:pBdr/>
      <w:spacing w:after="57"/>
      <w:ind w:right="0" w:firstLine="0" w:left="1134"/>
    </w:pPr>
  </w:style>
  <w:style w:type="paragraph" w:styleId="1121">
    <w:name w:val="toc 6"/>
    <w:basedOn w:val="1127"/>
    <w:next w:val="1127"/>
    <w:uiPriority w:val="39"/>
    <w:unhideWhenUsed/>
    <w:pPr>
      <w:pBdr/>
      <w:spacing w:after="57"/>
      <w:ind w:right="0" w:firstLine="0" w:left="1417"/>
    </w:pPr>
  </w:style>
  <w:style w:type="paragraph" w:styleId="1122">
    <w:name w:val="toc 7"/>
    <w:basedOn w:val="1127"/>
    <w:next w:val="1127"/>
    <w:uiPriority w:val="39"/>
    <w:unhideWhenUsed/>
    <w:pPr>
      <w:pBdr/>
      <w:spacing w:after="57"/>
      <w:ind w:right="0" w:firstLine="0" w:left="1701"/>
    </w:pPr>
  </w:style>
  <w:style w:type="paragraph" w:styleId="1123">
    <w:name w:val="toc 8"/>
    <w:basedOn w:val="1127"/>
    <w:next w:val="1127"/>
    <w:uiPriority w:val="39"/>
    <w:unhideWhenUsed/>
    <w:pPr>
      <w:pBdr/>
      <w:spacing w:after="57"/>
      <w:ind w:right="0" w:firstLine="0" w:left="1984"/>
    </w:pPr>
  </w:style>
  <w:style w:type="paragraph" w:styleId="1124">
    <w:name w:val="toc 9"/>
    <w:basedOn w:val="1127"/>
    <w:next w:val="1127"/>
    <w:uiPriority w:val="39"/>
    <w:unhideWhenUsed/>
    <w:pPr>
      <w:pBdr/>
      <w:spacing w:after="57"/>
      <w:ind w:right="0" w:firstLine="0" w:left="2268"/>
    </w:pPr>
  </w:style>
  <w:style w:type="paragraph" w:styleId="1125">
    <w:name w:val="TOC Heading"/>
    <w:uiPriority w:val="39"/>
    <w:unhideWhenUsed/>
    <w:pPr>
      <w:pBdr/>
      <w:spacing/>
      <w:ind/>
    </w:pPr>
  </w:style>
  <w:style w:type="paragraph" w:styleId="1126">
    <w:name w:val="table of figures"/>
    <w:basedOn w:val="1127"/>
    <w:next w:val="1127"/>
    <w:uiPriority w:val="99"/>
    <w:unhideWhenUsed/>
    <w:pPr>
      <w:pBdr/>
      <w:spacing w:after="0" w:afterAutospacing="0"/>
      <w:ind/>
    </w:pPr>
  </w:style>
  <w:style w:type="paragraph" w:styleId="1127" w:default="1">
    <w:name w:val="Normal"/>
    <w:qFormat/>
    <w:pPr>
      <w:widowControl w:val="false"/>
      <w:pBdr/>
      <w:spacing/>
      <w:ind/>
    </w:pPr>
    <w:rPr>
      <w:lang w:eastAsia="zh-CN"/>
    </w:rPr>
  </w:style>
  <w:style w:type="character" w:styleId="1128" w:default="1">
    <w:name w:val="Default Paragraph Font"/>
    <w:uiPriority w:val="1"/>
    <w:semiHidden/>
    <w:unhideWhenUsed/>
    <w:pPr>
      <w:pBdr/>
      <w:spacing/>
      <w:ind/>
    </w:pPr>
  </w:style>
  <w:style w:type="table" w:styleId="1129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1130" w:default="1">
    <w:name w:val="No List"/>
    <w:uiPriority w:val="99"/>
    <w:semiHidden/>
    <w:unhideWhenUsed/>
    <w:pPr>
      <w:pBdr/>
      <w:spacing/>
      <w:ind/>
    </w:pPr>
  </w:style>
  <w:style w:type="character" w:styleId="1131" w:customStyle="1">
    <w:name w:val="WW8Num1z0"/>
    <w:pPr>
      <w:pBdr/>
      <w:spacing/>
      <w:ind/>
    </w:pPr>
    <w:rPr>
      <w:rFonts w:hint="default" w:ascii="Courier New" w:hAnsi="Courier New" w:cs="Courier New"/>
    </w:rPr>
  </w:style>
  <w:style w:type="character" w:styleId="1132" w:customStyle="1">
    <w:name w:val="WW8Num1z2"/>
    <w:pPr>
      <w:pBdr/>
      <w:spacing/>
      <w:ind/>
    </w:pPr>
    <w:rPr>
      <w:rFonts w:hint="default" w:ascii="Wingdings" w:hAnsi="Wingdings" w:cs="Wingdings"/>
    </w:rPr>
  </w:style>
  <w:style w:type="character" w:styleId="1133" w:customStyle="1">
    <w:name w:val="WW8Num1z3"/>
    <w:pPr>
      <w:pBdr/>
      <w:spacing/>
      <w:ind/>
    </w:pPr>
    <w:rPr>
      <w:rFonts w:hint="default" w:ascii="Symbol" w:hAnsi="Symbol" w:cs="Symbol"/>
    </w:rPr>
  </w:style>
  <w:style w:type="character" w:styleId="1134" w:customStyle="1">
    <w:name w:val="WW8Num2z0"/>
    <w:pPr>
      <w:pBdr/>
      <w:spacing/>
      <w:ind/>
    </w:pPr>
  </w:style>
  <w:style w:type="character" w:styleId="1135" w:customStyle="1">
    <w:name w:val="WW8Num2z1"/>
    <w:pPr>
      <w:pBdr/>
      <w:spacing/>
      <w:ind/>
    </w:pPr>
  </w:style>
  <w:style w:type="character" w:styleId="1136" w:customStyle="1">
    <w:name w:val="WW8Num2z2"/>
    <w:pPr>
      <w:pBdr/>
      <w:spacing/>
      <w:ind/>
    </w:pPr>
  </w:style>
  <w:style w:type="character" w:styleId="1137" w:customStyle="1">
    <w:name w:val="WW8Num2z3"/>
    <w:pPr>
      <w:pBdr/>
      <w:spacing/>
      <w:ind/>
    </w:pPr>
  </w:style>
  <w:style w:type="character" w:styleId="1138" w:customStyle="1">
    <w:name w:val="WW8Num2z4"/>
    <w:pPr>
      <w:pBdr/>
      <w:spacing/>
      <w:ind/>
    </w:pPr>
  </w:style>
  <w:style w:type="character" w:styleId="1139" w:customStyle="1">
    <w:name w:val="WW8Num2z5"/>
    <w:pPr>
      <w:pBdr/>
      <w:spacing/>
      <w:ind/>
    </w:pPr>
  </w:style>
  <w:style w:type="character" w:styleId="1140" w:customStyle="1">
    <w:name w:val="WW8Num2z6"/>
    <w:pPr>
      <w:pBdr/>
      <w:spacing/>
      <w:ind/>
    </w:pPr>
  </w:style>
  <w:style w:type="character" w:styleId="1141" w:customStyle="1">
    <w:name w:val="WW8Num2z7"/>
    <w:pPr>
      <w:pBdr/>
      <w:spacing/>
      <w:ind/>
    </w:pPr>
  </w:style>
  <w:style w:type="character" w:styleId="1142" w:customStyle="1">
    <w:name w:val="WW8Num2z8"/>
    <w:pPr>
      <w:pBdr/>
      <w:spacing/>
      <w:ind/>
    </w:pPr>
  </w:style>
  <w:style w:type="character" w:styleId="1143" w:customStyle="1">
    <w:name w:val="Car. predefinito paragrafo1"/>
    <w:pPr>
      <w:pBdr/>
      <w:spacing/>
      <w:ind/>
    </w:pPr>
  </w:style>
  <w:style w:type="character" w:styleId="1144">
    <w:name w:val="Hyperlink"/>
    <w:pPr>
      <w:pBdr/>
      <w:spacing/>
      <w:ind/>
    </w:pPr>
    <w:rPr>
      <w:color w:val="0000ff"/>
      <w:u w:val="single"/>
    </w:rPr>
  </w:style>
  <w:style w:type="character" w:styleId="1145" w:customStyle="1">
    <w:name w:val="Rientro corpo del testo 3 Carattere"/>
    <w:pPr>
      <w:pBdr/>
      <w:spacing/>
      <w:ind/>
    </w:pPr>
    <w:rPr>
      <w:sz w:val="16"/>
      <w:szCs w:val="16"/>
    </w:rPr>
  </w:style>
  <w:style w:type="character" w:styleId="1146" w:customStyle="1">
    <w:name w:val="Testo fumetto Carattere"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1147" w:customStyle="1">
    <w:name w:val="Titolo1"/>
    <w:basedOn w:val="1127"/>
    <w:next w:val="1148"/>
    <w:pPr>
      <w:keepNext w:val="true"/>
      <w:pBdr/>
      <w:spacing w:after="120" w:before="240"/>
      <w:ind/>
    </w:pPr>
    <w:rPr>
      <w:rFonts w:ascii="Liberation Sans" w:hAnsi="Liberation Sans" w:eastAsia="Microsoft YaHei" w:cs="Arial"/>
      <w:sz w:val="28"/>
      <w:szCs w:val="28"/>
    </w:rPr>
  </w:style>
  <w:style w:type="paragraph" w:styleId="1148">
    <w:name w:val="Body Text"/>
    <w:basedOn w:val="1127"/>
    <w:pPr>
      <w:pBdr/>
      <w:spacing w:after="120"/>
      <w:ind/>
    </w:pPr>
  </w:style>
  <w:style w:type="paragraph" w:styleId="1149">
    <w:name w:val="List"/>
    <w:basedOn w:val="1148"/>
    <w:pPr>
      <w:pBdr/>
      <w:spacing/>
      <w:ind/>
    </w:pPr>
    <w:rPr>
      <w:rFonts w:cs="Mangal"/>
    </w:rPr>
  </w:style>
  <w:style w:type="paragraph" w:styleId="1150">
    <w:name w:val="Caption"/>
    <w:basedOn w:val="1127"/>
    <w:qFormat/>
    <w:pPr>
      <w:suppressLineNumbers w:val="true"/>
      <w:pBdr/>
      <w:spacing w:after="120" w:before="120"/>
      <w:ind/>
    </w:pPr>
    <w:rPr>
      <w:rFonts w:cs="Arial"/>
      <w:i/>
      <w:iCs/>
      <w:sz w:val="24"/>
      <w:szCs w:val="24"/>
    </w:rPr>
  </w:style>
  <w:style w:type="paragraph" w:styleId="1151" w:customStyle="1">
    <w:name w:val="Indice"/>
    <w:basedOn w:val="1127"/>
    <w:pPr>
      <w:suppressLineNumbers w:val="true"/>
      <w:pBdr/>
      <w:spacing/>
      <w:ind/>
    </w:pPr>
    <w:rPr>
      <w:rFonts w:cs="Mangal"/>
    </w:rPr>
  </w:style>
  <w:style w:type="paragraph" w:styleId="1152" w:customStyle="1">
    <w:name w:val="Intestazione1"/>
    <w:basedOn w:val="1127"/>
    <w:next w:val="1148"/>
    <w:pPr>
      <w:keepNext w:val="true"/>
      <w:pBdr/>
      <w:spacing w:after="120" w:before="240"/>
      <w:ind/>
    </w:pPr>
  </w:style>
  <w:style w:type="paragraph" w:styleId="1153" w:customStyle="1">
    <w:name w:val="Didascalia1"/>
    <w:basedOn w:val="1127"/>
    <w:pPr>
      <w:suppressLineNumbers w:val="true"/>
      <w:pBdr/>
      <w:spacing w:after="120" w:before="120"/>
      <w:ind/>
    </w:pPr>
  </w:style>
  <w:style w:type="paragraph" w:styleId="1154">
    <w:name w:val="Header"/>
    <w:basedOn w:val="1127"/>
    <w:pPr>
      <w:suppressLineNumbers w:val="true"/>
      <w:pBdr/>
      <w:tabs>
        <w:tab w:val="center" w:leader="none" w:pos="3750"/>
        <w:tab w:val="right" w:leader="none" w:pos="7500"/>
      </w:tabs>
      <w:spacing/>
      <w:ind/>
    </w:pPr>
  </w:style>
  <w:style w:type="paragraph" w:styleId="1155">
    <w:name w:val="Footer"/>
    <w:basedOn w:val="1127"/>
    <w:link w:val="1160"/>
    <w:uiPriority w:val="99"/>
    <w:pPr>
      <w:suppressLineNumbers w:val="true"/>
      <w:pBdr/>
      <w:tabs>
        <w:tab w:val="center" w:leader="none" w:pos="3750"/>
        <w:tab w:val="right" w:leader="none" w:pos="7500"/>
      </w:tabs>
      <w:spacing/>
      <w:ind/>
    </w:pPr>
  </w:style>
  <w:style w:type="paragraph" w:styleId="1156" w:customStyle="1">
    <w:name w:val="Rientro corpo del testo 31"/>
    <w:basedOn w:val="1127"/>
    <w:pPr>
      <w:widowControl w:val="true"/>
      <w:pBdr/>
      <w:spacing w:after="120"/>
      <w:ind w:left="283"/>
    </w:pPr>
    <w:rPr>
      <w:sz w:val="16"/>
      <w:szCs w:val="16"/>
    </w:rPr>
  </w:style>
  <w:style w:type="paragraph" w:styleId="1157">
    <w:name w:val="Balloon Text"/>
    <w:basedOn w:val="1127"/>
    <w:pPr>
      <w:pBdr/>
      <w:spacing/>
      <w:ind/>
    </w:pPr>
    <w:rPr>
      <w:rFonts w:ascii="Segoe UI" w:hAnsi="Segoe UI" w:cs="Segoe UI"/>
      <w:sz w:val="18"/>
      <w:szCs w:val="18"/>
    </w:rPr>
  </w:style>
  <w:style w:type="paragraph" w:styleId="1158" w:customStyle="1">
    <w:name w:val="Contenuto tabella"/>
    <w:basedOn w:val="1127"/>
    <w:pPr>
      <w:suppressLineNumbers w:val="true"/>
      <w:pBdr/>
      <w:spacing/>
      <w:ind/>
    </w:pPr>
  </w:style>
  <w:style w:type="paragraph" w:styleId="1159" w:customStyle="1">
    <w:name w:val="Titolo tabella"/>
    <w:basedOn w:val="1158"/>
    <w:pPr>
      <w:pBdr/>
      <w:spacing/>
      <w:ind/>
      <w:jc w:val="center"/>
    </w:pPr>
    <w:rPr>
      <w:b/>
      <w:bCs/>
    </w:rPr>
  </w:style>
  <w:style w:type="character" w:styleId="1160" w:customStyle="1">
    <w:name w:val="Piè di pagina Carattere"/>
    <w:link w:val="1155"/>
    <w:uiPriority w:val="99"/>
    <w:pPr>
      <w:pBdr/>
      <w:spacing/>
      <w:ind/>
    </w:pPr>
    <w:rPr>
      <w:lang w:eastAsia="zh-CN"/>
    </w:rPr>
  </w:style>
  <w:style w:type="character" w:styleId="1161" w:customStyle="1">
    <w:name w:val="Menzione non risolta1"/>
    <w:basedOn w:val="1128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1162" w:customStyle="1">
    <w:name w:val="Normale1"/>
    <w:qFormat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it-IT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yperlink" Target="http://man-na@pec.cultura.gov.i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hyperlink" Target="mailto:man-na@cultura.gov.it" TargetMode="External"/><Relationship Id="rId4" Type="http://schemas.openxmlformats.org/officeDocument/2006/relationships/hyperlink" Target="mailto:man-na@pec.cultura.gov.it" TargetMode="External"/><Relationship Id="rId5" Type="http://schemas.openxmlformats.org/officeDocument/2006/relationships/hyperlink" Target="http://www.museoarcheologicodinapoli.it/" TargetMode="External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Modello_CartaIntestata.dotx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>Wind Telecomunicazione Spa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Cosentino</dc:creator>
  <cp:revision>4</cp:revision>
  <dcterms:created xsi:type="dcterms:W3CDTF">2025-10-10T05:55:00Z</dcterms:created>
  <dcterms:modified xsi:type="dcterms:W3CDTF">2026-02-13T15:08:23Z</dcterms:modified>
</cp:coreProperties>
</file>